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00" w:type="dxa"/>
        <w:tblCellSpacing w:w="0" w:type="dxa"/>
        <w:shd w:val="clear" w:color="auto" w:fill="FFFFFF"/>
        <w:tblCellMar>
          <w:left w:w="0" w:type="dxa"/>
          <w:right w:w="0" w:type="dxa"/>
        </w:tblCellMar>
        <w:tblLook w:val="04A0" w:firstRow="1" w:lastRow="0" w:firstColumn="1" w:lastColumn="0" w:noHBand="0" w:noVBand="1"/>
      </w:tblPr>
      <w:tblGrid>
        <w:gridCol w:w="396"/>
        <w:gridCol w:w="11604"/>
      </w:tblGrid>
      <w:tr w:rsidR="009F5A61" w:rsidRPr="009F5A61" w:rsidTr="009F5A61">
        <w:trPr>
          <w:tblCellSpacing w:w="0" w:type="dxa"/>
        </w:trPr>
        <w:tc>
          <w:tcPr>
            <w:tcW w:w="5000" w:type="pct"/>
            <w:gridSpan w:val="2"/>
            <w:shd w:val="clear" w:color="auto" w:fill="FFFFFF"/>
            <w:vAlign w:val="center"/>
            <w:hideMark/>
          </w:tcPr>
          <w:p w:rsidR="009F5A61" w:rsidRPr="009F5A61" w:rsidRDefault="009F5A61" w:rsidP="009F5A61">
            <w:pPr>
              <w:spacing w:after="0" w:line="240" w:lineRule="auto"/>
              <w:jc w:val="center"/>
              <w:rPr>
                <w:rFonts w:ascii="Verdana" w:eastAsia="Times New Roman" w:hAnsi="Verdana" w:cs="Tahoma"/>
                <w:sz w:val="17"/>
                <w:szCs w:val="17"/>
              </w:rPr>
            </w:pPr>
            <w:r w:rsidRPr="009F5A61">
              <w:rPr>
                <w:rFonts w:ascii="Verdana" w:eastAsia="Times New Roman" w:hAnsi="Verdana" w:cs="Tahoma"/>
                <w:noProof/>
                <w:sz w:val="17"/>
                <w:szCs w:val="17"/>
              </w:rPr>
              <w:drawing>
                <wp:inline distT="0" distB="0" distL="0" distR="0" wp14:anchorId="74C19107" wp14:editId="1A538408">
                  <wp:extent cx="1819275" cy="276225"/>
                  <wp:effectExtent l="0" t="0" r="9525" b="9525"/>
                  <wp:docPr id="1" name="Picture 1" descr="https://www.myaestheticspro.com/marketing/SPA050115/yourlogoh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yaestheticspro.com/marketing/SPA050115/yourlogoher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276225"/>
                          </a:xfrm>
                          <a:prstGeom prst="rect">
                            <a:avLst/>
                          </a:prstGeom>
                          <a:noFill/>
                          <a:ln>
                            <a:noFill/>
                          </a:ln>
                        </pic:spPr>
                      </pic:pic>
                    </a:graphicData>
                  </a:graphic>
                </wp:inline>
              </w:drawing>
            </w:r>
          </w:p>
        </w:tc>
      </w:tr>
      <w:tr w:rsidR="009F5A61" w:rsidRPr="009F5A61" w:rsidTr="009F5A61">
        <w:trPr>
          <w:tblCellSpacing w:w="0" w:type="dxa"/>
        </w:trPr>
        <w:tc>
          <w:tcPr>
            <w:tcW w:w="0" w:type="auto"/>
            <w:shd w:val="clear" w:color="auto" w:fill="FFFFFF"/>
            <w:vAlign w:val="center"/>
            <w:hideMark/>
          </w:tcPr>
          <w:p w:rsidR="009F5A61" w:rsidRPr="009F5A61" w:rsidRDefault="009F5A61" w:rsidP="009F5A61">
            <w:pPr>
              <w:spacing w:after="0" w:line="240" w:lineRule="auto"/>
              <w:rPr>
                <w:rFonts w:ascii="Verdana" w:eastAsia="Times New Roman" w:hAnsi="Verdana" w:cs="Tahoma"/>
                <w:sz w:val="17"/>
                <w:szCs w:val="17"/>
              </w:rPr>
            </w:pPr>
            <w:r w:rsidRPr="009F5A61">
              <w:rPr>
                <w:rFonts w:ascii="Verdana" w:eastAsia="Times New Roman" w:hAnsi="Verdana" w:cs="Tahoma"/>
                <w:noProof/>
                <w:sz w:val="17"/>
                <w:szCs w:val="17"/>
              </w:rPr>
              <w:drawing>
                <wp:inline distT="0" distB="0" distL="0" distR="0" wp14:anchorId="40E5AF08" wp14:editId="07139866">
                  <wp:extent cx="238125" cy="238125"/>
                  <wp:effectExtent l="0" t="0" r="0" b="0"/>
                  <wp:docPr id="2" name="Picture 2" descr="https://www.myaestheticspro.com/531aerww342z/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yaestheticspro.com/531aerww342z/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1604"/>
            </w:tblGrid>
            <w:tr w:rsidR="009F5A61" w:rsidRPr="009F5A61">
              <w:trPr>
                <w:tblCellSpacing w:w="0" w:type="dxa"/>
              </w:trPr>
              <w:tc>
                <w:tcPr>
                  <w:tcW w:w="0" w:type="auto"/>
                  <w:tcMar>
                    <w:top w:w="300" w:type="dxa"/>
                    <w:left w:w="225"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379"/>
                  </w:tblGrid>
                  <w:tr w:rsidR="009F5A61" w:rsidRPr="009F5A61">
                    <w:trPr>
                      <w:tblCellSpacing w:w="0" w:type="dxa"/>
                    </w:trPr>
                    <w:tc>
                      <w:tcPr>
                        <w:tcW w:w="0" w:type="auto"/>
                        <w:vAlign w:val="center"/>
                        <w:hideMark/>
                      </w:tcPr>
                      <w:tbl>
                        <w:tblPr>
                          <w:tblW w:w="10500" w:type="dxa"/>
                          <w:tblCellSpacing w:w="0" w:type="dxa"/>
                          <w:tblCellMar>
                            <w:left w:w="0" w:type="dxa"/>
                            <w:right w:w="0" w:type="dxa"/>
                          </w:tblCellMar>
                          <w:tblLook w:val="04A0" w:firstRow="1" w:lastRow="0" w:firstColumn="1" w:lastColumn="0" w:noHBand="0" w:noVBand="1"/>
                        </w:tblPr>
                        <w:tblGrid>
                          <w:gridCol w:w="10500"/>
                        </w:tblGrid>
                        <w:tr w:rsidR="009F5A61" w:rsidRPr="009F5A61">
                          <w:trPr>
                            <w:tblCellSpacing w:w="0" w:type="dxa"/>
                          </w:trPr>
                          <w:tc>
                            <w:tcPr>
                              <w:tcW w:w="0" w:type="auto"/>
                              <w:vAlign w:val="center"/>
                              <w:hideMark/>
                            </w:tcPr>
                            <w:p w:rsidR="009F5A61" w:rsidRPr="009F5A61" w:rsidRDefault="009F5A61" w:rsidP="009F5A61">
                              <w:pPr>
                                <w:spacing w:after="0" w:line="240" w:lineRule="auto"/>
                                <w:rPr>
                                  <w:rFonts w:ascii="Verdana" w:eastAsia="Times New Roman" w:hAnsi="Verdana" w:cs="Times New Roman"/>
                                  <w:sz w:val="17"/>
                                  <w:szCs w:val="17"/>
                                </w:rPr>
                              </w:pPr>
                              <w:r w:rsidRPr="009F5A61">
                                <w:rPr>
                                  <w:rFonts w:ascii="Verdana" w:eastAsia="Times New Roman" w:hAnsi="Verdana" w:cs="Times New Roman"/>
                                  <w:b/>
                                  <w:bCs/>
                                  <w:color w:val="000000"/>
                                  <w:sz w:val="28"/>
                                  <w:szCs w:val="28"/>
                                </w:rPr>
                                <w:t>IPL Pre &amp; Post Care</w:t>
                              </w:r>
                            </w:p>
                          </w:tc>
                        </w:tr>
                      </w:tbl>
                      <w:p w:rsidR="009F5A61" w:rsidRPr="009F5A61" w:rsidRDefault="009F5A61" w:rsidP="009F5A61">
                        <w:pPr>
                          <w:spacing w:after="0" w:line="240" w:lineRule="auto"/>
                          <w:rPr>
                            <w:rFonts w:ascii="Verdana" w:eastAsia="Times New Roman" w:hAnsi="Verdana" w:cs="Times New Roman"/>
                            <w:sz w:val="17"/>
                            <w:szCs w:val="17"/>
                          </w:rPr>
                        </w:pPr>
                      </w:p>
                    </w:tc>
                  </w:tr>
                  <w:tr w:rsidR="009F5A61" w:rsidRPr="009F5A61">
                    <w:trPr>
                      <w:tblCellSpacing w:w="0" w:type="dxa"/>
                    </w:trPr>
                    <w:tc>
                      <w:tcPr>
                        <w:tcW w:w="0" w:type="auto"/>
                        <w:tcMar>
                          <w:top w:w="0" w:type="dxa"/>
                          <w:left w:w="225" w:type="dxa"/>
                          <w:bottom w:w="0" w:type="dxa"/>
                          <w:right w:w="0" w:type="dxa"/>
                        </w:tcMar>
                        <w:vAlign w:val="center"/>
                        <w:hideMark/>
                      </w:tcPr>
                      <w:tbl>
                        <w:tblPr>
                          <w:tblW w:w="10500" w:type="dxa"/>
                          <w:tblCellSpacing w:w="0" w:type="dxa"/>
                          <w:tblCellMar>
                            <w:left w:w="0" w:type="dxa"/>
                            <w:right w:w="0" w:type="dxa"/>
                          </w:tblCellMar>
                          <w:tblLook w:val="04A0" w:firstRow="1" w:lastRow="0" w:firstColumn="1" w:lastColumn="0" w:noHBand="0" w:noVBand="1"/>
                        </w:tblPr>
                        <w:tblGrid>
                          <w:gridCol w:w="9546"/>
                          <w:gridCol w:w="954"/>
                        </w:tblGrid>
                        <w:tr w:rsidR="009F5A61" w:rsidRPr="009F5A61">
                          <w:trPr>
                            <w:tblCellSpacing w:w="0" w:type="dxa"/>
                          </w:trPr>
                          <w:tc>
                            <w:tcPr>
                              <w:tcW w:w="0" w:type="auto"/>
                              <w:gridSpan w:val="2"/>
                              <w:tcMar>
                                <w:top w:w="375" w:type="dxa"/>
                                <w:left w:w="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0500"/>
                              </w:tblGrid>
                              <w:tr w:rsidR="009F5A61" w:rsidRPr="009F5A6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500"/>
                                    </w:tblGrid>
                                    <w:tr w:rsidR="009F5A61" w:rsidRPr="009F5A61">
                                      <w:trPr>
                                        <w:tblCellSpacing w:w="0" w:type="dxa"/>
                                      </w:trPr>
                                      <w:tc>
                                        <w:tcPr>
                                          <w:tcW w:w="0" w:type="auto"/>
                                          <w:vAlign w:val="center"/>
                                          <w:hideMark/>
                                        </w:tcPr>
                                        <w:p w:rsidR="009F5A61" w:rsidRPr="009F5A61" w:rsidRDefault="009F5A61" w:rsidP="009F5A61">
                                          <w:pPr>
                                            <w:spacing w:after="0" w:line="240" w:lineRule="auto"/>
                                            <w:rPr>
                                              <w:rFonts w:ascii="Verdana" w:eastAsia="Times New Roman" w:hAnsi="Verdana" w:cs="Times New Roman"/>
                                              <w:sz w:val="18"/>
                                              <w:szCs w:val="18"/>
                                            </w:rPr>
                                          </w:pPr>
                                          <w:r w:rsidRPr="009F5A61">
                                            <w:rPr>
                                              <w:rFonts w:ascii="Verdana" w:eastAsia="Times New Roman" w:hAnsi="Verdana" w:cs="Times New Roman"/>
                                              <w:b/>
                                              <w:bCs/>
                                              <w:sz w:val="18"/>
                                              <w:szCs w:val="18"/>
                                            </w:rPr>
                                            <w:t>PRE CARE</w:t>
                                          </w:r>
                                          <w:r w:rsidRPr="009F5A61">
                                            <w:rPr>
                                              <w:rFonts w:ascii="Verdana" w:eastAsia="Times New Roman" w:hAnsi="Verdana" w:cs="Times New Roman"/>
                                              <w:sz w:val="18"/>
                                              <w:szCs w:val="18"/>
                                            </w:rPr>
                                            <w:br/>
                                          </w:r>
                                        </w:p>
                                        <w:p w:rsidR="009F5A61" w:rsidRPr="009F5A61" w:rsidRDefault="009F5A61" w:rsidP="009F5A61">
                                          <w:pPr>
                                            <w:numPr>
                                              <w:ilvl w:val="0"/>
                                              <w:numId w:val="1"/>
                                            </w:numPr>
                                            <w:spacing w:before="100" w:beforeAutospacing="1" w:after="100" w:afterAutospacing="1" w:line="240" w:lineRule="auto"/>
                                            <w:rPr>
                                              <w:rFonts w:ascii="Verdana" w:eastAsia="Times New Roman" w:hAnsi="Verdana" w:cs="Times New Roman"/>
                                              <w:sz w:val="18"/>
                                              <w:szCs w:val="18"/>
                                            </w:rPr>
                                          </w:pPr>
                                          <w:r w:rsidRPr="009F5A61">
                                            <w:rPr>
                                              <w:rFonts w:ascii="Verdana" w:eastAsia="Times New Roman" w:hAnsi="Verdana" w:cs="Times New Roman"/>
                                              <w:sz w:val="18"/>
                                              <w:szCs w:val="18"/>
                                            </w:rPr>
                                            <w:t>Avoid sun exposure for 1 to 3 weeks prior to treatment and use SPF 30 daily to ensure coverage against UVB and UBA rays.</w:t>
                                          </w:r>
                                        </w:p>
                                        <w:p w:rsidR="009F5A61" w:rsidRPr="009F5A61" w:rsidRDefault="009F5A61" w:rsidP="009F5A61">
                                          <w:pPr>
                                            <w:numPr>
                                              <w:ilvl w:val="0"/>
                                              <w:numId w:val="1"/>
                                            </w:numPr>
                                            <w:spacing w:before="100" w:beforeAutospacing="1" w:after="100" w:afterAutospacing="1" w:line="240" w:lineRule="auto"/>
                                            <w:rPr>
                                              <w:rFonts w:ascii="Verdana" w:eastAsia="Times New Roman" w:hAnsi="Verdana" w:cs="Times New Roman"/>
                                              <w:sz w:val="18"/>
                                              <w:szCs w:val="18"/>
                                            </w:rPr>
                                          </w:pPr>
                                          <w:r w:rsidRPr="009F5A61">
                                            <w:rPr>
                                              <w:rFonts w:ascii="Verdana" w:eastAsia="Times New Roman" w:hAnsi="Verdana" w:cs="Times New Roman"/>
                                              <w:sz w:val="18"/>
                                              <w:szCs w:val="18"/>
                                            </w:rPr>
                                            <w:t>Do not use self-tanning products for 1 to 3 weeks prior to and/or post treatment.</w:t>
                                          </w:r>
                                        </w:p>
                                        <w:p w:rsidR="009F5A61" w:rsidRPr="009F5A61" w:rsidRDefault="009F5A61" w:rsidP="009F5A61">
                                          <w:pPr>
                                            <w:numPr>
                                              <w:ilvl w:val="0"/>
                                              <w:numId w:val="1"/>
                                            </w:numPr>
                                            <w:spacing w:before="100" w:beforeAutospacing="1" w:after="100" w:afterAutospacing="1" w:line="240" w:lineRule="auto"/>
                                            <w:rPr>
                                              <w:rFonts w:ascii="Verdana" w:eastAsia="Times New Roman" w:hAnsi="Verdana" w:cs="Times New Roman"/>
                                              <w:sz w:val="18"/>
                                              <w:szCs w:val="18"/>
                                            </w:rPr>
                                          </w:pPr>
                                          <w:r w:rsidRPr="009F5A61">
                                            <w:rPr>
                                              <w:rFonts w:ascii="Verdana" w:eastAsia="Times New Roman" w:hAnsi="Verdana" w:cs="Times New Roman"/>
                                              <w:sz w:val="18"/>
                                              <w:szCs w:val="18"/>
                                            </w:rPr>
                                            <w:t xml:space="preserve">Discontinue use of </w:t>
                                          </w:r>
                                          <w:proofErr w:type="spellStart"/>
                                          <w:r w:rsidRPr="009F5A61">
                                            <w:rPr>
                                              <w:rFonts w:ascii="Verdana" w:eastAsia="Times New Roman" w:hAnsi="Verdana" w:cs="Times New Roman"/>
                                              <w:sz w:val="18"/>
                                              <w:szCs w:val="18"/>
                                            </w:rPr>
                                            <w:t>Tretinoin</w:t>
                                          </w:r>
                                          <w:proofErr w:type="spellEnd"/>
                                          <w:r w:rsidRPr="009F5A61">
                                            <w:rPr>
                                              <w:rFonts w:ascii="Verdana" w:eastAsia="Times New Roman" w:hAnsi="Verdana" w:cs="Times New Roman"/>
                                              <w:sz w:val="18"/>
                                              <w:szCs w:val="18"/>
                                            </w:rPr>
                                            <w:t xml:space="preserve"> type products (</w:t>
                                          </w:r>
                                          <w:proofErr w:type="spellStart"/>
                                          <w:r w:rsidRPr="009F5A61">
                                            <w:rPr>
                                              <w:rFonts w:ascii="Verdana" w:eastAsia="Times New Roman" w:hAnsi="Verdana" w:cs="Times New Roman"/>
                                              <w:sz w:val="18"/>
                                              <w:szCs w:val="18"/>
                                            </w:rPr>
                                            <w:t>Renova</w:t>
                                          </w:r>
                                          <w:proofErr w:type="spellEnd"/>
                                          <w:r w:rsidRPr="009F5A61">
                                            <w:rPr>
                                              <w:rFonts w:ascii="Verdana" w:eastAsia="Times New Roman" w:hAnsi="Verdana" w:cs="Times New Roman"/>
                                              <w:sz w:val="18"/>
                                              <w:szCs w:val="18"/>
                                            </w:rPr>
                                            <w:t xml:space="preserve">, </w:t>
                                          </w:r>
                                          <w:proofErr w:type="spellStart"/>
                                          <w:r w:rsidRPr="009F5A61">
                                            <w:rPr>
                                              <w:rFonts w:ascii="Verdana" w:eastAsia="Times New Roman" w:hAnsi="Verdana" w:cs="Times New Roman"/>
                                              <w:sz w:val="18"/>
                                              <w:szCs w:val="18"/>
                                            </w:rPr>
                                            <w:t>Tretinoin</w:t>
                                          </w:r>
                                          <w:proofErr w:type="spellEnd"/>
                                          <w:r w:rsidRPr="009F5A61">
                                            <w:rPr>
                                              <w:rFonts w:ascii="Verdana" w:eastAsia="Times New Roman" w:hAnsi="Verdana" w:cs="Times New Roman"/>
                                              <w:sz w:val="18"/>
                                              <w:szCs w:val="18"/>
                                            </w:rPr>
                                            <w:t xml:space="preserve">, </w:t>
                                          </w:r>
                                          <w:proofErr w:type="spellStart"/>
                                          <w:r w:rsidRPr="009F5A61">
                                            <w:rPr>
                                              <w:rFonts w:ascii="Verdana" w:eastAsia="Times New Roman" w:hAnsi="Verdana" w:cs="Times New Roman"/>
                                              <w:sz w:val="18"/>
                                              <w:szCs w:val="18"/>
                                            </w:rPr>
                                            <w:t>Retin</w:t>
                                          </w:r>
                                          <w:proofErr w:type="spellEnd"/>
                                          <w:r w:rsidRPr="009F5A61">
                                            <w:rPr>
                                              <w:rFonts w:ascii="Verdana" w:eastAsia="Times New Roman" w:hAnsi="Verdana" w:cs="Times New Roman"/>
                                              <w:sz w:val="18"/>
                                              <w:szCs w:val="18"/>
                                            </w:rPr>
                                            <w:t xml:space="preserve"> A, </w:t>
                                          </w:r>
                                          <w:proofErr w:type="spellStart"/>
                                          <w:r w:rsidRPr="009F5A61">
                                            <w:rPr>
                                              <w:rFonts w:ascii="Verdana" w:eastAsia="Times New Roman" w:hAnsi="Verdana" w:cs="Times New Roman"/>
                                              <w:sz w:val="18"/>
                                              <w:szCs w:val="18"/>
                                            </w:rPr>
                                            <w:t>Retin</w:t>
                                          </w:r>
                                          <w:proofErr w:type="spellEnd"/>
                                          <w:r w:rsidRPr="009F5A61">
                                            <w:rPr>
                                              <w:rFonts w:ascii="Verdana" w:eastAsia="Times New Roman" w:hAnsi="Verdana" w:cs="Times New Roman"/>
                                              <w:sz w:val="18"/>
                                              <w:szCs w:val="18"/>
                                            </w:rPr>
                                            <w:t xml:space="preserve"> A Micro, Tri-</w:t>
                                          </w:r>
                                          <w:proofErr w:type="spellStart"/>
                                          <w:r w:rsidRPr="009F5A61">
                                            <w:rPr>
                                              <w:rFonts w:ascii="Verdana" w:eastAsia="Times New Roman" w:hAnsi="Verdana" w:cs="Times New Roman"/>
                                              <w:sz w:val="18"/>
                                              <w:szCs w:val="18"/>
                                            </w:rPr>
                                            <w:t>Luma</w:t>
                                          </w:r>
                                          <w:proofErr w:type="spellEnd"/>
                                          <w:r w:rsidRPr="009F5A61">
                                            <w:rPr>
                                              <w:rFonts w:ascii="Verdana" w:eastAsia="Times New Roman" w:hAnsi="Verdana" w:cs="Times New Roman"/>
                                              <w:sz w:val="18"/>
                                              <w:szCs w:val="18"/>
                                            </w:rPr>
                                            <w:t xml:space="preserve">, </w:t>
                                          </w:r>
                                          <w:proofErr w:type="spellStart"/>
                                          <w:r w:rsidRPr="009F5A61">
                                            <w:rPr>
                                              <w:rFonts w:ascii="Verdana" w:eastAsia="Times New Roman" w:hAnsi="Verdana" w:cs="Times New Roman"/>
                                              <w:sz w:val="18"/>
                                              <w:szCs w:val="18"/>
                                            </w:rPr>
                                            <w:t>Solage</w:t>
                                          </w:r>
                                          <w:proofErr w:type="spellEnd"/>
                                          <w:r w:rsidRPr="009F5A61">
                                            <w:rPr>
                                              <w:rFonts w:ascii="Verdana" w:eastAsia="Times New Roman" w:hAnsi="Verdana" w:cs="Times New Roman"/>
                                              <w:sz w:val="18"/>
                                              <w:szCs w:val="18"/>
                                            </w:rPr>
                                            <w:t>, etc.) at least 2 or 3 days prior to treatment.</w:t>
                                          </w:r>
                                        </w:p>
                                        <w:p w:rsidR="009F5A61" w:rsidRPr="009F5A61" w:rsidRDefault="009F5A61" w:rsidP="009F5A61">
                                          <w:pPr>
                                            <w:numPr>
                                              <w:ilvl w:val="0"/>
                                              <w:numId w:val="1"/>
                                            </w:numPr>
                                            <w:spacing w:before="100" w:beforeAutospacing="1" w:after="100" w:afterAutospacing="1" w:line="240" w:lineRule="auto"/>
                                            <w:rPr>
                                              <w:rFonts w:ascii="Verdana" w:eastAsia="Times New Roman" w:hAnsi="Verdana" w:cs="Times New Roman"/>
                                              <w:sz w:val="18"/>
                                              <w:szCs w:val="18"/>
                                            </w:rPr>
                                          </w:pPr>
                                          <w:r w:rsidRPr="009F5A61">
                                            <w:rPr>
                                              <w:rFonts w:ascii="Verdana" w:eastAsia="Times New Roman" w:hAnsi="Verdana" w:cs="Times New Roman"/>
                                              <w:sz w:val="18"/>
                                              <w:szCs w:val="18"/>
                                            </w:rPr>
                                            <w:t>Discontinue use of Hydroquinone 2 or 3 days prior to treatment.</w:t>
                                          </w:r>
                                        </w:p>
                                        <w:p w:rsidR="009F5A61" w:rsidRPr="009F5A61" w:rsidRDefault="009F5A61" w:rsidP="009F5A61">
                                          <w:pPr>
                                            <w:numPr>
                                              <w:ilvl w:val="0"/>
                                              <w:numId w:val="1"/>
                                            </w:numPr>
                                            <w:spacing w:before="100" w:beforeAutospacing="1" w:after="100" w:afterAutospacing="1" w:line="240" w:lineRule="auto"/>
                                            <w:rPr>
                                              <w:rFonts w:ascii="Verdana" w:eastAsia="Times New Roman" w:hAnsi="Verdana" w:cs="Times New Roman"/>
                                              <w:sz w:val="18"/>
                                              <w:szCs w:val="18"/>
                                            </w:rPr>
                                          </w:pPr>
                                          <w:r w:rsidRPr="009F5A61">
                                            <w:rPr>
                                              <w:rFonts w:ascii="Verdana" w:eastAsia="Times New Roman" w:hAnsi="Verdana" w:cs="Times New Roman"/>
                                              <w:sz w:val="18"/>
                                              <w:szCs w:val="18"/>
                                            </w:rPr>
                                            <w:t>If you have a history of cold sores, begin prophylactic treatment with Valtrex or similar no later than the day prior to IPL. </w:t>
                                          </w:r>
                                          <w:r w:rsidRPr="009F5A61">
                                            <w:rPr>
                                              <w:rFonts w:ascii="Verdana" w:eastAsia="Times New Roman" w:hAnsi="Verdana" w:cs="Times New Roman"/>
                                              <w:b/>
                                              <w:bCs/>
                                              <w:sz w:val="18"/>
                                              <w:szCs w:val="18"/>
                                              <w:u w:val="single"/>
                                            </w:rPr>
                                            <w:t>The dose should be 3000-3200 mg/day. Continue after the treatment for a minimum of 5 days.</w:t>
                                          </w:r>
                                        </w:p>
                                        <w:p w:rsidR="009F5A61" w:rsidRPr="009F5A61" w:rsidRDefault="009F5A61" w:rsidP="009F5A61">
                                          <w:pPr>
                                            <w:numPr>
                                              <w:ilvl w:val="0"/>
                                              <w:numId w:val="1"/>
                                            </w:numPr>
                                            <w:spacing w:before="100" w:beforeAutospacing="1" w:after="100" w:afterAutospacing="1" w:line="240" w:lineRule="auto"/>
                                            <w:rPr>
                                              <w:rFonts w:ascii="Verdana" w:eastAsia="Times New Roman" w:hAnsi="Verdana" w:cs="Times New Roman"/>
                                              <w:sz w:val="18"/>
                                              <w:szCs w:val="18"/>
                                            </w:rPr>
                                          </w:pPr>
                                          <w:r w:rsidRPr="009F5A61">
                                            <w:rPr>
                                              <w:rFonts w:ascii="Verdana" w:eastAsia="Times New Roman" w:hAnsi="Verdana" w:cs="Times New Roman"/>
                                              <w:sz w:val="18"/>
                                              <w:szCs w:val="18"/>
                                            </w:rPr>
                                            <w:t> Notify the center if you develop a cold sore, acne, open lesions in the area being treated, or experience any type of illness prior to your treatment.</w:t>
                                          </w:r>
                                        </w:p>
                                        <w:p w:rsidR="009F5A61" w:rsidRPr="009F5A61" w:rsidRDefault="009F5A61" w:rsidP="009F5A61">
                                          <w:pPr>
                                            <w:numPr>
                                              <w:ilvl w:val="0"/>
                                              <w:numId w:val="1"/>
                                            </w:numPr>
                                            <w:spacing w:before="100" w:beforeAutospacing="1" w:after="100" w:afterAutospacing="1" w:line="240" w:lineRule="auto"/>
                                            <w:rPr>
                                              <w:rFonts w:ascii="Verdana" w:eastAsia="Times New Roman" w:hAnsi="Verdana" w:cs="Times New Roman"/>
                                              <w:sz w:val="18"/>
                                              <w:szCs w:val="18"/>
                                            </w:rPr>
                                          </w:pPr>
                                          <w:r w:rsidRPr="009F5A61">
                                            <w:rPr>
                                              <w:rFonts w:ascii="Verdana" w:eastAsia="Times New Roman" w:hAnsi="Verdana" w:cs="Times New Roman"/>
                                              <w:sz w:val="18"/>
                                              <w:szCs w:val="18"/>
                                            </w:rPr>
                                            <w:t>Ibuprofen and non-</w:t>
                                          </w:r>
                                          <w:proofErr w:type="spellStart"/>
                                          <w:r w:rsidRPr="009F5A61">
                                            <w:rPr>
                                              <w:rFonts w:ascii="Verdana" w:eastAsia="Times New Roman" w:hAnsi="Verdana" w:cs="Times New Roman"/>
                                              <w:sz w:val="18"/>
                                              <w:szCs w:val="18"/>
                                            </w:rPr>
                                            <w:t>steriodal</w:t>
                                          </w:r>
                                          <w:proofErr w:type="spellEnd"/>
                                          <w:r w:rsidRPr="009F5A61">
                                            <w:rPr>
                                              <w:rFonts w:ascii="Verdana" w:eastAsia="Times New Roman" w:hAnsi="Verdana" w:cs="Times New Roman"/>
                                              <w:sz w:val="18"/>
                                              <w:szCs w:val="18"/>
                                            </w:rPr>
                                            <w:t xml:space="preserve"> anti-inflammatories can help with swelling if taken  prior to and/or post treatment.</w:t>
                                          </w:r>
                                        </w:p>
                                        <w:p w:rsidR="009F5A61" w:rsidRPr="009F5A61" w:rsidRDefault="009F5A61" w:rsidP="009F5A61">
                                          <w:pPr>
                                            <w:spacing w:after="0" w:line="240" w:lineRule="auto"/>
                                            <w:rPr>
                                              <w:rFonts w:ascii="Verdana" w:eastAsia="Times New Roman" w:hAnsi="Verdana" w:cs="Times New Roman"/>
                                              <w:sz w:val="18"/>
                                              <w:szCs w:val="18"/>
                                            </w:rPr>
                                          </w:pPr>
                                          <w:r w:rsidRPr="009F5A61">
                                            <w:rPr>
                                              <w:rFonts w:ascii="Verdana" w:eastAsia="Times New Roman" w:hAnsi="Verdana" w:cs="Times New Roman"/>
                                              <w:b/>
                                              <w:bCs/>
                                              <w:sz w:val="18"/>
                                              <w:szCs w:val="18"/>
                                            </w:rPr>
                                            <w:t>POST CARE</w:t>
                                          </w:r>
                                          <w:r w:rsidRPr="009F5A61">
                                            <w:rPr>
                                              <w:rFonts w:ascii="Verdana" w:eastAsia="Times New Roman" w:hAnsi="Verdana" w:cs="Times New Roman"/>
                                              <w:sz w:val="18"/>
                                              <w:szCs w:val="18"/>
                                            </w:rPr>
                                            <w:t> </w:t>
                                          </w:r>
                                          <w:r w:rsidRPr="009F5A61">
                                            <w:rPr>
                                              <w:rFonts w:ascii="Verdana" w:eastAsia="Times New Roman" w:hAnsi="Verdana" w:cs="Times New Roman"/>
                                              <w:sz w:val="18"/>
                                              <w:szCs w:val="18"/>
                                            </w:rPr>
                                            <w:br/>
                                          </w:r>
                                        </w:p>
                                        <w:p w:rsidR="009F5A61" w:rsidRPr="009F5A61" w:rsidRDefault="009F5A61" w:rsidP="009F5A61">
                                          <w:pPr>
                                            <w:numPr>
                                              <w:ilvl w:val="0"/>
                                              <w:numId w:val="2"/>
                                            </w:numPr>
                                            <w:spacing w:before="100" w:beforeAutospacing="1" w:after="100" w:afterAutospacing="1" w:line="240" w:lineRule="auto"/>
                                            <w:rPr>
                                              <w:rFonts w:ascii="Verdana" w:eastAsia="Times New Roman" w:hAnsi="Verdana" w:cs="Times New Roman"/>
                                              <w:sz w:val="18"/>
                                              <w:szCs w:val="18"/>
                                            </w:rPr>
                                          </w:pPr>
                                          <w:r w:rsidRPr="009F5A61">
                                            <w:rPr>
                                              <w:rFonts w:ascii="Verdana" w:eastAsia="Times New Roman" w:hAnsi="Verdana" w:cs="Times New Roman"/>
                                              <w:sz w:val="18"/>
                                              <w:szCs w:val="18"/>
                                            </w:rPr>
                                            <w:t>You may experience a sunburned sensation immediately following treatment. Although rare, some light swelling is possible.</w:t>
                                          </w:r>
                                        </w:p>
                                        <w:p w:rsidR="009F5A61" w:rsidRPr="009F5A61" w:rsidRDefault="009F5A61" w:rsidP="009F5A61">
                                          <w:pPr>
                                            <w:numPr>
                                              <w:ilvl w:val="0"/>
                                              <w:numId w:val="2"/>
                                            </w:numPr>
                                            <w:spacing w:before="100" w:beforeAutospacing="1" w:after="100" w:afterAutospacing="1" w:line="240" w:lineRule="auto"/>
                                            <w:rPr>
                                              <w:rFonts w:ascii="Verdana" w:eastAsia="Times New Roman" w:hAnsi="Verdana" w:cs="Times New Roman"/>
                                              <w:sz w:val="18"/>
                                              <w:szCs w:val="18"/>
                                            </w:rPr>
                                          </w:pPr>
                                          <w:r w:rsidRPr="009F5A61">
                                            <w:rPr>
                                              <w:rFonts w:ascii="Verdana" w:eastAsia="Times New Roman" w:hAnsi="Verdana" w:cs="Times New Roman"/>
                                              <w:sz w:val="18"/>
                                              <w:szCs w:val="18"/>
                                            </w:rPr>
                                            <w:t>Darkening of freckles and other areas is normal. If this occurs, do not pick or exfoliate the areas. They will flake off or lighten on their own over the next week if on the face and over the next several weeks if on the body.</w:t>
                                          </w:r>
                                        </w:p>
                                        <w:p w:rsidR="009F5A61" w:rsidRPr="009F5A61" w:rsidRDefault="009F5A61" w:rsidP="009F5A61">
                                          <w:pPr>
                                            <w:numPr>
                                              <w:ilvl w:val="0"/>
                                              <w:numId w:val="2"/>
                                            </w:numPr>
                                            <w:spacing w:before="100" w:beforeAutospacing="1" w:after="100" w:afterAutospacing="1" w:line="240" w:lineRule="auto"/>
                                            <w:rPr>
                                              <w:rFonts w:ascii="Verdana" w:eastAsia="Times New Roman" w:hAnsi="Verdana" w:cs="Times New Roman"/>
                                              <w:sz w:val="18"/>
                                              <w:szCs w:val="18"/>
                                            </w:rPr>
                                          </w:pPr>
                                          <w:r w:rsidRPr="009F5A61">
                                            <w:rPr>
                                              <w:rFonts w:ascii="Verdana" w:eastAsia="Times New Roman" w:hAnsi="Verdana" w:cs="Times New Roman"/>
                                              <w:sz w:val="18"/>
                                              <w:szCs w:val="18"/>
                                            </w:rPr>
                                            <w:t>If you experience a burn, gently cleanse the area and use hydrocortisone cream on the area several times a day for the next week. If the mark opens, also use antibiotic ointment over the hydrocortisone cream. Please notify us immediately of any burns.</w:t>
                                          </w:r>
                                        </w:p>
                                        <w:p w:rsidR="009F5A61" w:rsidRPr="009F5A61" w:rsidRDefault="009F5A61" w:rsidP="009F5A61">
                                          <w:pPr>
                                            <w:numPr>
                                              <w:ilvl w:val="0"/>
                                              <w:numId w:val="2"/>
                                            </w:numPr>
                                            <w:spacing w:before="100" w:beforeAutospacing="1" w:after="100" w:afterAutospacing="1" w:line="240" w:lineRule="auto"/>
                                            <w:rPr>
                                              <w:rFonts w:ascii="Verdana" w:eastAsia="Times New Roman" w:hAnsi="Verdana" w:cs="Times New Roman"/>
                                              <w:sz w:val="18"/>
                                              <w:szCs w:val="18"/>
                                            </w:rPr>
                                          </w:pPr>
                                          <w:r w:rsidRPr="009F5A61">
                                            <w:rPr>
                                              <w:rFonts w:ascii="Verdana" w:eastAsia="Times New Roman" w:hAnsi="Verdana" w:cs="Times New Roman"/>
                                              <w:sz w:val="18"/>
                                              <w:szCs w:val="18"/>
                                            </w:rPr>
                                            <w:t>Use SPF 30 or higher daily on treated area if exposed.</w:t>
                                          </w:r>
                                        </w:p>
                                        <w:p w:rsidR="009F5A61" w:rsidRPr="009F5A61" w:rsidRDefault="009F5A61" w:rsidP="009F5A61">
                                          <w:pPr>
                                            <w:numPr>
                                              <w:ilvl w:val="0"/>
                                              <w:numId w:val="2"/>
                                            </w:numPr>
                                            <w:spacing w:before="100" w:beforeAutospacing="1" w:after="100" w:afterAutospacing="1" w:line="240" w:lineRule="auto"/>
                                            <w:rPr>
                                              <w:rFonts w:ascii="Verdana" w:eastAsia="Times New Roman" w:hAnsi="Verdana" w:cs="Times New Roman"/>
                                              <w:sz w:val="18"/>
                                              <w:szCs w:val="18"/>
                                            </w:rPr>
                                          </w:pPr>
                                          <w:r w:rsidRPr="009F5A61">
                                            <w:rPr>
                                              <w:rFonts w:ascii="Verdana" w:eastAsia="Times New Roman" w:hAnsi="Verdana" w:cs="Times New Roman"/>
                                              <w:sz w:val="18"/>
                                              <w:szCs w:val="18"/>
                                            </w:rPr>
                                            <w:t>Make-up may be applied the day after your treatment (or sooner if advised by your technician). </w:t>
                                          </w:r>
                                        </w:p>
                                        <w:p w:rsidR="009F5A61" w:rsidRPr="009F5A61" w:rsidRDefault="009F5A61" w:rsidP="009F5A61">
                                          <w:pPr>
                                            <w:spacing w:after="0" w:line="240" w:lineRule="auto"/>
                                            <w:rPr>
                                              <w:rFonts w:ascii="Verdana" w:eastAsia="Times New Roman" w:hAnsi="Verdana" w:cs="Times New Roman"/>
                                              <w:sz w:val="18"/>
                                              <w:szCs w:val="18"/>
                                            </w:rPr>
                                          </w:pPr>
                                          <w:r w:rsidRPr="009F5A61">
                                            <w:rPr>
                                              <w:rFonts w:ascii="Verdana" w:eastAsia="Times New Roman" w:hAnsi="Verdana" w:cs="Times New Roman"/>
                                              <w:sz w:val="18"/>
                                              <w:szCs w:val="18"/>
                                            </w:rPr>
                                            <w:br/>
                                          </w:r>
                                          <w:r w:rsidRPr="009F5A61">
                                            <w:rPr>
                                              <w:rFonts w:ascii="Verdana" w:eastAsia="Times New Roman" w:hAnsi="Verdana" w:cs="Times New Roman"/>
                                              <w:b/>
                                              <w:bCs/>
                                              <w:sz w:val="18"/>
                                              <w:szCs w:val="18"/>
                                            </w:rPr>
                                            <w:t>Please call our office during normal business hours if you have ANY questions or concerns.</w:t>
                                          </w:r>
                                          <w:r w:rsidRPr="009F5A61">
                                            <w:rPr>
                                              <w:rFonts w:ascii="Verdana" w:eastAsia="Times New Roman" w:hAnsi="Verdana" w:cs="Times New Roman"/>
                                              <w:sz w:val="18"/>
                                              <w:szCs w:val="18"/>
                                            </w:rPr>
                                            <w:t> </w:t>
                                          </w:r>
                                          <w:r w:rsidRPr="009F5A61">
                                            <w:rPr>
                                              <w:rFonts w:ascii="Verdana" w:eastAsia="Times New Roman" w:hAnsi="Verdana" w:cs="Times New Roman"/>
                                              <w:sz w:val="18"/>
                                              <w:szCs w:val="18"/>
                                            </w:rPr>
                                            <w:br/>
                                          </w:r>
                                          <w:r w:rsidRPr="009F5A61">
                                            <w:rPr>
                                              <w:rFonts w:ascii="Verdana" w:eastAsia="Times New Roman" w:hAnsi="Verdana" w:cs="Times New Roman"/>
                                              <w:sz w:val="18"/>
                                              <w:szCs w:val="18"/>
                                            </w:rPr>
                                            <w:br/>
                                            <w:t>I understand that these pre/post care instructions are important to my overall treatment. I agree that I have read and understand what is required of me to have my treatment.</w:t>
                                          </w:r>
                                        </w:p>
                                      </w:tc>
                                    </w:tr>
                                  </w:tbl>
                                  <w:p w:rsidR="009F5A61" w:rsidRPr="009F5A61" w:rsidRDefault="009F5A61" w:rsidP="009F5A61">
                                    <w:pPr>
                                      <w:spacing w:after="0" w:line="240" w:lineRule="auto"/>
                                      <w:rPr>
                                        <w:rFonts w:ascii="Verdana" w:eastAsia="Times New Roman" w:hAnsi="Verdana" w:cs="Times New Roman"/>
                                        <w:sz w:val="17"/>
                                        <w:szCs w:val="17"/>
                                      </w:rPr>
                                    </w:pPr>
                                  </w:p>
                                </w:tc>
                              </w:tr>
                            </w:tbl>
                            <w:p w:rsidR="009F5A61" w:rsidRPr="009F5A61" w:rsidRDefault="009F5A61" w:rsidP="009F5A61">
                              <w:pPr>
                                <w:spacing w:after="0" w:line="240" w:lineRule="auto"/>
                                <w:rPr>
                                  <w:rFonts w:ascii="Verdana" w:eastAsia="Times New Roman" w:hAnsi="Verdana" w:cs="Times New Roman"/>
                                  <w:sz w:val="17"/>
                                  <w:szCs w:val="17"/>
                                </w:rPr>
                              </w:pPr>
                            </w:p>
                          </w:tc>
                        </w:tr>
                        <w:tr w:rsidR="009F5A61" w:rsidRPr="009F5A61">
                          <w:trPr>
                            <w:tblCellSpacing w:w="0" w:type="dxa"/>
                          </w:trPr>
                          <w:tc>
                            <w:tcPr>
                              <w:tcW w:w="0" w:type="auto"/>
                              <w:gridSpan w:val="2"/>
                              <w:tcMar>
                                <w:top w:w="450" w:type="dxa"/>
                                <w:left w:w="0" w:type="dxa"/>
                                <w:bottom w:w="0" w:type="dxa"/>
                                <w:right w:w="0" w:type="dxa"/>
                              </w:tcMar>
                              <w:vAlign w:val="center"/>
                              <w:hideMark/>
                            </w:tcPr>
                            <w:p w:rsidR="009F5A61" w:rsidRPr="009F5A61" w:rsidRDefault="009F5A61" w:rsidP="009F5A61">
                              <w:pPr>
                                <w:spacing w:after="0" w:line="240" w:lineRule="auto"/>
                                <w:rPr>
                                  <w:rFonts w:ascii="Verdana" w:eastAsia="Times New Roman" w:hAnsi="Verdana" w:cs="Times New Roman"/>
                                  <w:sz w:val="18"/>
                                  <w:szCs w:val="18"/>
                                </w:rPr>
                              </w:pPr>
                              <w:r w:rsidRPr="009F5A61">
                                <w:rPr>
                                  <w:rFonts w:ascii="Verdana" w:eastAsia="Times New Roman" w:hAnsi="Verdana" w:cs="Times New Roman"/>
                                  <w:sz w:val="18"/>
                                  <w:szCs w:val="18"/>
                                </w:rPr>
                                <w:t>BY SIGNING BELOW, I ACKNOWLEDGE AND CERTIFY THAT I, </w:t>
                              </w:r>
                              <w:r w:rsidRPr="009F5A61">
                                <w:rPr>
                                  <w:rFonts w:ascii="Verdana" w:eastAsia="Times New Roman" w:hAnsi="Verdana" w:cs="Times New Roman"/>
                                  <w:b/>
                                  <w:bCs/>
                                  <w:i/>
                                  <w:iCs/>
                                  <w:sz w:val="18"/>
                                  <w:szCs w:val="18"/>
                                  <w:u w:val="single"/>
                                </w:rPr>
                                <w:t> Client Name </w:t>
                              </w:r>
                              <w:r w:rsidRPr="009F5A61">
                                <w:rPr>
                                  <w:rFonts w:ascii="Verdana" w:eastAsia="Times New Roman" w:hAnsi="Verdana" w:cs="Times New Roman"/>
                                  <w:sz w:val="18"/>
                                  <w:szCs w:val="18"/>
                                </w:rPr>
                                <w:t> HAVE READ AND UNDERSTAND THE "CONSENT, RELEASE AND INDEMNITY AGREEMENT" FOR THIS PROCEDURE, AND THAT I AM SIGNING IT VOLUNTARILY.</w:t>
                              </w:r>
                            </w:p>
                          </w:tc>
                        </w:tr>
                        <w:tr w:rsidR="009F5A61" w:rsidRPr="009F5A61">
                          <w:trPr>
                            <w:tblCellSpacing w:w="0" w:type="dxa"/>
                          </w:trPr>
                          <w:tc>
                            <w:tcPr>
                              <w:tcW w:w="0" w:type="auto"/>
                              <w:gridSpan w:val="2"/>
                              <w:tcMar>
                                <w:top w:w="150" w:type="dxa"/>
                                <w:left w:w="0" w:type="dxa"/>
                                <w:bottom w:w="0" w:type="dxa"/>
                                <w:right w:w="0" w:type="dxa"/>
                              </w:tcMar>
                              <w:vAlign w:val="center"/>
                              <w:hideMark/>
                            </w:tcPr>
                            <w:p w:rsidR="009F5A61" w:rsidRPr="009F5A61" w:rsidRDefault="009F5A61" w:rsidP="009F5A61">
                              <w:pPr>
                                <w:spacing w:after="0" w:line="240" w:lineRule="auto"/>
                                <w:jc w:val="center"/>
                                <w:rPr>
                                  <w:rFonts w:ascii="Verdana" w:eastAsia="Times New Roman" w:hAnsi="Verdana" w:cs="Times New Roman"/>
                                  <w:sz w:val="18"/>
                                  <w:szCs w:val="18"/>
                                </w:rPr>
                              </w:pPr>
                              <w:r w:rsidRPr="009F5A61">
                                <w:rPr>
                                  <w:rFonts w:ascii="Verdana" w:eastAsia="Times New Roman" w:hAnsi="Verdana" w:cs="Times New Roman"/>
                                  <w:b/>
                                  <w:bCs/>
                                  <w:sz w:val="18"/>
                                  <w:szCs w:val="18"/>
                                  <w:u w:val="single"/>
                                </w:rPr>
                                <w:t>PLEASE SIGN YOUR FULL NAME BELOW IF YOU AGREE</w:t>
                              </w:r>
                            </w:p>
                          </w:tc>
                        </w:tr>
                        <w:tr w:rsidR="009F5A61" w:rsidRPr="009F5A61">
                          <w:trPr>
                            <w:trHeight w:val="330"/>
                            <w:tblCellSpacing w:w="0" w:type="dxa"/>
                          </w:trPr>
                          <w:tc>
                            <w:tcPr>
                              <w:tcW w:w="0" w:type="auto"/>
                              <w:vAlign w:val="center"/>
                              <w:hideMark/>
                            </w:tcPr>
                            <w:p w:rsidR="009F5A61" w:rsidRPr="009F5A61" w:rsidRDefault="009F5A61" w:rsidP="009F5A61">
                              <w:pPr>
                                <w:spacing w:after="0" w:line="240" w:lineRule="auto"/>
                                <w:rPr>
                                  <w:rFonts w:ascii="Verdana" w:eastAsia="Times New Roman" w:hAnsi="Verdana" w:cs="Times New Roman"/>
                                  <w:sz w:val="17"/>
                                  <w:szCs w:val="17"/>
                                </w:rPr>
                              </w:pPr>
                              <w:r w:rsidRPr="009F5A61">
                                <w:rPr>
                                  <w:rFonts w:ascii="Verdana" w:eastAsia="Times New Roman" w:hAnsi="Verdana" w:cs="Times New Roman"/>
                                  <w:sz w:val="17"/>
                                  <w:szCs w:val="17"/>
                                </w:rPr>
                                <w:t> </w:t>
                              </w:r>
                            </w:p>
                          </w:tc>
                          <w:tc>
                            <w:tcPr>
                              <w:tcW w:w="0" w:type="auto"/>
                              <w:vAlign w:val="center"/>
                              <w:hideMark/>
                            </w:tcPr>
                            <w:p w:rsidR="009F5A61" w:rsidRPr="009F5A61" w:rsidRDefault="009F5A61" w:rsidP="009F5A61">
                              <w:pPr>
                                <w:spacing w:after="0" w:line="240" w:lineRule="auto"/>
                                <w:rPr>
                                  <w:rFonts w:ascii="Times New Roman" w:eastAsia="Times New Roman" w:hAnsi="Times New Roman" w:cs="Times New Roman"/>
                                  <w:sz w:val="20"/>
                                  <w:szCs w:val="20"/>
                                </w:rPr>
                              </w:pPr>
                            </w:p>
                          </w:tc>
                        </w:tr>
                      </w:tbl>
                      <w:p w:rsidR="009F5A61" w:rsidRPr="009F5A61" w:rsidRDefault="009F5A61" w:rsidP="009F5A61">
                        <w:pPr>
                          <w:spacing w:after="0" w:line="240" w:lineRule="auto"/>
                          <w:rPr>
                            <w:rFonts w:ascii="Verdana" w:eastAsia="Times New Roman" w:hAnsi="Verdana" w:cs="Times New Roman"/>
                            <w:sz w:val="17"/>
                            <w:szCs w:val="17"/>
                          </w:rPr>
                        </w:pPr>
                      </w:p>
                    </w:tc>
                  </w:tr>
                  <w:tr w:rsidR="009F5A61" w:rsidRPr="009F5A61">
                    <w:trPr>
                      <w:tblCellSpacing w:w="0" w:type="dxa"/>
                    </w:trPr>
                    <w:tc>
                      <w:tcPr>
                        <w:tcW w:w="0" w:type="auto"/>
                        <w:tcMar>
                          <w:top w:w="0" w:type="dxa"/>
                          <w:left w:w="225" w:type="dxa"/>
                          <w:bottom w:w="0" w:type="dxa"/>
                          <w:right w:w="0" w:type="dxa"/>
                        </w:tcMar>
                        <w:vAlign w:val="center"/>
                        <w:hideMark/>
                      </w:tcPr>
                      <w:tbl>
                        <w:tblPr>
                          <w:tblW w:w="9750" w:type="dxa"/>
                          <w:tblCellSpacing w:w="0" w:type="dxa"/>
                          <w:tblCellMar>
                            <w:left w:w="0" w:type="dxa"/>
                            <w:right w:w="0" w:type="dxa"/>
                          </w:tblCellMar>
                          <w:tblLook w:val="04A0" w:firstRow="1" w:lastRow="0" w:firstColumn="1" w:lastColumn="0" w:noHBand="0" w:noVBand="1"/>
                        </w:tblPr>
                        <w:tblGrid>
                          <w:gridCol w:w="392"/>
                          <w:gridCol w:w="7240"/>
                          <w:gridCol w:w="547"/>
                          <w:gridCol w:w="1571"/>
                        </w:tblGrid>
                        <w:tr w:rsidR="009F5A61" w:rsidRPr="009F5A61">
                          <w:trPr>
                            <w:trHeight w:val="330"/>
                            <w:tblCellSpacing w:w="0" w:type="dxa"/>
                          </w:trPr>
                          <w:tc>
                            <w:tcPr>
                              <w:tcW w:w="480" w:type="dxa"/>
                              <w:tcBorders>
                                <w:bottom w:val="single" w:sz="6" w:space="0" w:color="000000"/>
                              </w:tcBorders>
                              <w:vAlign w:val="bottom"/>
                              <w:hideMark/>
                            </w:tcPr>
                            <w:p w:rsidR="009F5A61" w:rsidRPr="009F5A61" w:rsidRDefault="009F5A61" w:rsidP="009F5A61">
                              <w:pPr>
                                <w:spacing w:after="0" w:line="240" w:lineRule="auto"/>
                                <w:rPr>
                                  <w:rFonts w:ascii="Times New Roman" w:eastAsia="Times New Roman" w:hAnsi="Times New Roman" w:cs="Times New Roman"/>
                                  <w:sz w:val="20"/>
                                  <w:szCs w:val="20"/>
                                </w:rPr>
                              </w:pPr>
                            </w:p>
                          </w:tc>
                          <w:tc>
                            <w:tcPr>
                              <w:tcW w:w="8925" w:type="dxa"/>
                              <w:tcBorders>
                                <w:bottom w:val="single" w:sz="6" w:space="0" w:color="000000"/>
                              </w:tcBorders>
                              <w:vAlign w:val="bottom"/>
                              <w:hideMark/>
                            </w:tcPr>
                            <w:tbl>
                              <w:tblPr>
                                <w:tblW w:w="5000" w:type="pct"/>
                                <w:tblCellSpacing w:w="0" w:type="dxa"/>
                                <w:tblCellMar>
                                  <w:left w:w="0" w:type="dxa"/>
                                  <w:right w:w="0" w:type="dxa"/>
                                </w:tblCellMar>
                                <w:tblLook w:val="04A0" w:firstRow="1" w:lastRow="0" w:firstColumn="1" w:lastColumn="0" w:noHBand="0" w:noVBand="1"/>
                              </w:tblPr>
                              <w:tblGrid>
                                <w:gridCol w:w="7240"/>
                              </w:tblGrid>
                              <w:tr w:rsidR="009F5A61" w:rsidRPr="009F5A61">
                                <w:trPr>
                                  <w:tblCellSpacing w:w="0" w:type="dxa"/>
                                </w:trPr>
                                <w:tc>
                                  <w:tcPr>
                                    <w:tcW w:w="0" w:type="auto"/>
                                    <w:vAlign w:val="bottom"/>
                                    <w:hideMark/>
                                  </w:tcPr>
                                  <w:p w:rsidR="009F5A61" w:rsidRPr="009F5A61" w:rsidRDefault="009F5A61" w:rsidP="009F5A61">
                                    <w:pPr>
                                      <w:spacing w:after="0" w:line="240" w:lineRule="auto"/>
                                      <w:rPr>
                                        <w:rFonts w:ascii="Times New Roman" w:eastAsia="Times New Roman" w:hAnsi="Times New Roman" w:cs="Times New Roman"/>
                                        <w:sz w:val="20"/>
                                        <w:szCs w:val="20"/>
                                      </w:rPr>
                                    </w:pPr>
                                  </w:p>
                                </w:tc>
                              </w:tr>
                            </w:tbl>
                            <w:p w:rsidR="009F5A61" w:rsidRPr="009F5A61" w:rsidRDefault="009F5A61" w:rsidP="009F5A61">
                              <w:pPr>
                                <w:spacing w:after="0" w:line="240" w:lineRule="auto"/>
                                <w:rPr>
                                  <w:rFonts w:ascii="Verdana" w:eastAsia="Times New Roman" w:hAnsi="Verdana" w:cs="Times New Roman"/>
                                  <w:sz w:val="17"/>
                                  <w:szCs w:val="17"/>
                                </w:rPr>
                              </w:pPr>
                            </w:p>
                          </w:tc>
                          <w:tc>
                            <w:tcPr>
                              <w:tcW w:w="675" w:type="dxa"/>
                              <w:vAlign w:val="bottom"/>
                              <w:hideMark/>
                            </w:tcPr>
                            <w:p w:rsidR="009F5A61" w:rsidRPr="009F5A61" w:rsidRDefault="009F5A61" w:rsidP="009F5A61">
                              <w:pPr>
                                <w:spacing w:after="0" w:line="240" w:lineRule="auto"/>
                                <w:rPr>
                                  <w:rFonts w:ascii="Verdana" w:eastAsia="Times New Roman" w:hAnsi="Verdana" w:cs="Times New Roman"/>
                                  <w:sz w:val="18"/>
                                  <w:szCs w:val="18"/>
                                </w:rPr>
                              </w:pPr>
                              <w:r w:rsidRPr="009F5A61">
                                <w:rPr>
                                  <w:rFonts w:ascii="Verdana" w:eastAsia="Times New Roman" w:hAnsi="Verdana" w:cs="Times New Roman"/>
                                  <w:sz w:val="18"/>
                                  <w:szCs w:val="18"/>
                                </w:rPr>
                                <w:t> </w:t>
                              </w:r>
                            </w:p>
                          </w:tc>
                          <w:tc>
                            <w:tcPr>
                              <w:tcW w:w="1875" w:type="dxa"/>
                              <w:tcBorders>
                                <w:bottom w:val="single" w:sz="6" w:space="0" w:color="000000"/>
                              </w:tcBorders>
                              <w:vAlign w:val="bottom"/>
                              <w:hideMark/>
                            </w:tcPr>
                            <w:tbl>
                              <w:tblPr>
                                <w:tblW w:w="5000" w:type="pct"/>
                                <w:tblCellSpacing w:w="0" w:type="dxa"/>
                                <w:tblCellMar>
                                  <w:left w:w="0" w:type="dxa"/>
                                  <w:right w:w="0" w:type="dxa"/>
                                </w:tblCellMar>
                                <w:tblLook w:val="04A0" w:firstRow="1" w:lastRow="0" w:firstColumn="1" w:lastColumn="0" w:noHBand="0" w:noVBand="1"/>
                              </w:tblPr>
                              <w:tblGrid>
                                <w:gridCol w:w="1571"/>
                              </w:tblGrid>
                              <w:tr w:rsidR="009F5A61" w:rsidRPr="009F5A61">
                                <w:trPr>
                                  <w:tblCellSpacing w:w="0" w:type="dxa"/>
                                </w:trPr>
                                <w:tc>
                                  <w:tcPr>
                                    <w:tcW w:w="0" w:type="auto"/>
                                    <w:vAlign w:val="bottom"/>
                                    <w:hideMark/>
                                  </w:tcPr>
                                  <w:p w:rsidR="009F5A61" w:rsidRPr="009F5A61" w:rsidRDefault="009F5A61" w:rsidP="009F5A61">
                                    <w:pPr>
                                      <w:spacing w:after="0" w:line="240" w:lineRule="auto"/>
                                      <w:rPr>
                                        <w:rFonts w:ascii="Verdana" w:eastAsia="Times New Roman" w:hAnsi="Verdana" w:cs="Times New Roman"/>
                                        <w:sz w:val="18"/>
                                        <w:szCs w:val="18"/>
                                      </w:rPr>
                                    </w:pPr>
                                  </w:p>
                                </w:tc>
                              </w:tr>
                            </w:tbl>
                            <w:p w:rsidR="009F5A61" w:rsidRPr="009F5A61" w:rsidRDefault="009F5A61" w:rsidP="009F5A61">
                              <w:pPr>
                                <w:spacing w:after="0" w:line="240" w:lineRule="auto"/>
                                <w:rPr>
                                  <w:rFonts w:ascii="Verdana" w:eastAsia="Times New Roman" w:hAnsi="Verdana" w:cs="Times New Roman"/>
                                  <w:sz w:val="18"/>
                                  <w:szCs w:val="18"/>
                                </w:rPr>
                              </w:pPr>
                            </w:p>
                          </w:tc>
                        </w:tr>
                        <w:tr w:rsidR="009F5A61" w:rsidRPr="009F5A61">
                          <w:trPr>
                            <w:trHeight w:val="330"/>
                            <w:tblCellSpacing w:w="0" w:type="dxa"/>
                          </w:trPr>
                          <w:tc>
                            <w:tcPr>
                              <w:tcW w:w="0" w:type="auto"/>
                              <w:vAlign w:val="center"/>
                              <w:hideMark/>
                            </w:tcPr>
                            <w:p w:rsidR="009F5A61" w:rsidRPr="009F5A61" w:rsidRDefault="009F5A61" w:rsidP="009F5A61">
                              <w:pPr>
                                <w:spacing w:after="0" w:line="240" w:lineRule="auto"/>
                                <w:rPr>
                                  <w:rFonts w:ascii="Verdana" w:eastAsia="Times New Roman" w:hAnsi="Verdana" w:cs="Times New Roman"/>
                                  <w:sz w:val="17"/>
                                  <w:szCs w:val="17"/>
                                </w:rPr>
                              </w:pPr>
                              <w:r w:rsidRPr="009F5A61">
                                <w:rPr>
                                  <w:rFonts w:ascii="Verdana" w:eastAsia="Times New Roman" w:hAnsi="Verdana" w:cs="Times New Roman"/>
                                  <w:sz w:val="17"/>
                                  <w:szCs w:val="17"/>
                                </w:rPr>
                                <w:t> </w:t>
                              </w:r>
                            </w:p>
                          </w:tc>
                          <w:tc>
                            <w:tcPr>
                              <w:tcW w:w="0" w:type="auto"/>
                              <w:hideMark/>
                            </w:tcPr>
                            <w:p w:rsidR="009F5A61" w:rsidRPr="009F5A61" w:rsidRDefault="009F5A61" w:rsidP="009F5A61">
                              <w:pPr>
                                <w:spacing w:after="0" w:line="240" w:lineRule="auto"/>
                                <w:rPr>
                                  <w:rFonts w:ascii="Verdana" w:eastAsia="Times New Roman" w:hAnsi="Verdana" w:cs="Times New Roman"/>
                                  <w:sz w:val="18"/>
                                  <w:szCs w:val="18"/>
                                </w:rPr>
                              </w:pPr>
                              <w:r w:rsidRPr="009F5A61">
                                <w:rPr>
                                  <w:rFonts w:ascii="Verdana" w:eastAsia="Times New Roman" w:hAnsi="Verdana" w:cs="Times New Roman"/>
                                  <w:sz w:val="18"/>
                                  <w:szCs w:val="18"/>
                                </w:rPr>
                                <w:t>Client Signature</w:t>
                              </w:r>
                            </w:p>
                          </w:tc>
                          <w:tc>
                            <w:tcPr>
                              <w:tcW w:w="675" w:type="dxa"/>
                              <w:vAlign w:val="bottom"/>
                              <w:hideMark/>
                            </w:tcPr>
                            <w:p w:rsidR="009F5A61" w:rsidRPr="009F5A61" w:rsidRDefault="009F5A61" w:rsidP="009F5A61">
                              <w:pPr>
                                <w:spacing w:after="0" w:line="240" w:lineRule="auto"/>
                                <w:rPr>
                                  <w:rFonts w:ascii="Verdana" w:eastAsia="Times New Roman" w:hAnsi="Verdana" w:cs="Times New Roman"/>
                                  <w:sz w:val="18"/>
                                  <w:szCs w:val="18"/>
                                </w:rPr>
                              </w:pPr>
                              <w:r w:rsidRPr="009F5A61">
                                <w:rPr>
                                  <w:rFonts w:ascii="Verdana" w:eastAsia="Times New Roman" w:hAnsi="Verdana" w:cs="Times New Roman"/>
                                  <w:sz w:val="18"/>
                                  <w:szCs w:val="18"/>
                                </w:rPr>
                                <w:t> </w:t>
                              </w:r>
                            </w:p>
                          </w:tc>
                          <w:tc>
                            <w:tcPr>
                              <w:tcW w:w="1875" w:type="dxa"/>
                              <w:hideMark/>
                            </w:tcPr>
                            <w:p w:rsidR="009F5A61" w:rsidRPr="009F5A61" w:rsidRDefault="009F5A61" w:rsidP="009F5A61">
                              <w:pPr>
                                <w:spacing w:after="0" w:line="240" w:lineRule="auto"/>
                                <w:rPr>
                                  <w:rFonts w:ascii="Verdana" w:eastAsia="Times New Roman" w:hAnsi="Verdana" w:cs="Times New Roman"/>
                                  <w:sz w:val="18"/>
                                  <w:szCs w:val="18"/>
                                </w:rPr>
                              </w:pPr>
                              <w:r w:rsidRPr="009F5A61">
                                <w:rPr>
                                  <w:rFonts w:ascii="Verdana" w:eastAsia="Times New Roman" w:hAnsi="Verdana" w:cs="Times New Roman"/>
                                  <w:sz w:val="18"/>
                                  <w:szCs w:val="18"/>
                                </w:rPr>
                                <w:t>Date</w:t>
                              </w:r>
                            </w:p>
                          </w:tc>
                        </w:tr>
                      </w:tbl>
                      <w:p w:rsidR="009F5A61" w:rsidRPr="009F5A61" w:rsidRDefault="009F5A61" w:rsidP="009F5A61">
                        <w:pPr>
                          <w:spacing w:after="0" w:line="240" w:lineRule="auto"/>
                          <w:rPr>
                            <w:rFonts w:ascii="Verdana" w:eastAsia="Times New Roman" w:hAnsi="Verdana" w:cs="Times New Roman"/>
                            <w:sz w:val="17"/>
                            <w:szCs w:val="17"/>
                          </w:rPr>
                        </w:pPr>
                      </w:p>
                    </w:tc>
                  </w:tr>
                </w:tbl>
                <w:p w:rsidR="009F5A61" w:rsidRPr="009F5A61" w:rsidRDefault="009F5A61" w:rsidP="009F5A61">
                  <w:pPr>
                    <w:spacing w:after="0" w:line="240" w:lineRule="auto"/>
                    <w:rPr>
                      <w:rFonts w:ascii="Verdana" w:eastAsia="Times New Roman" w:hAnsi="Verdana" w:cs="Times New Roman"/>
                      <w:sz w:val="17"/>
                      <w:szCs w:val="17"/>
                    </w:rPr>
                  </w:pPr>
                </w:p>
              </w:tc>
            </w:tr>
          </w:tbl>
          <w:p w:rsidR="009F5A61" w:rsidRPr="009F5A61" w:rsidRDefault="009F5A61" w:rsidP="009F5A61">
            <w:pPr>
              <w:spacing w:after="0" w:line="240" w:lineRule="auto"/>
              <w:rPr>
                <w:rFonts w:ascii="Verdana" w:eastAsia="Times New Roman" w:hAnsi="Verdana" w:cs="Tahoma"/>
                <w:sz w:val="17"/>
                <w:szCs w:val="17"/>
              </w:rPr>
            </w:pPr>
          </w:p>
        </w:tc>
      </w:tr>
    </w:tbl>
    <w:p w:rsidR="002D3EF1" w:rsidRDefault="009F5A61">
      <w:bookmarkStart w:id="0" w:name="_GoBack"/>
      <w:bookmarkEnd w:id="0"/>
    </w:p>
    <w:sectPr w:rsidR="002D3EF1" w:rsidSect="009F5A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D18CB"/>
    <w:multiLevelType w:val="multilevel"/>
    <w:tmpl w:val="9C76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7158AF"/>
    <w:multiLevelType w:val="multilevel"/>
    <w:tmpl w:val="0F4E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61"/>
    <w:rsid w:val="005E2624"/>
    <w:rsid w:val="009F5A61"/>
    <w:rsid w:val="00AD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FB61C-6740-4BD1-B72E-D1383264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17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7F32A726</Template>
  <TotalTime>1</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Josanne Stephens</dc:creator>
  <cp:keywords/>
  <dc:description/>
  <cp:lastModifiedBy>Josanne Stephens</cp:lastModifiedBy>
  <cp:revision>1</cp:revision>
  <dcterms:created xsi:type="dcterms:W3CDTF">2020-09-28T16:33:00Z</dcterms:created>
  <dcterms:modified xsi:type="dcterms:W3CDTF">2020-09-28T16:34:00Z</dcterms:modified>
</cp:coreProperties>
</file>